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37" w:rsidRDefault="00883737" w:rsidP="003E4E83">
      <w:pPr>
        <w:pStyle w:val="NoSpacing"/>
      </w:pPr>
    </w:p>
    <w:p w:rsidR="00883737" w:rsidRDefault="00883737" w:rsidP="003E4E83">
      <w:pPr>
        <w:pStyle w:val="NoSpacing"/>
      </w:pPr>
    </w:p>
    <w:p w:rsidR="00C0426A" w:rsidRDefault="00C0426A" w:rsidP="003E4E83">
      <w:pPr>
        <w:pStyle w:val="NoSpacing"/>
        <w:sectPr w:rsidR="00C0426A" w:rsidSect="006B3B83">
          <w:headerReference w:type="default" r:id="rId9"/>
          <w:footerReference w:type="default" r:id="rId10"/>
          <w:pgSz w:w="12240" w:h="15840" w:code="1"/>
          <w:pgMar w:top="1742" w:right="1440" w:bottom="432" w:left="720" w:header="720" w:footer="144" w:gutter="0"/>
          <w:cols w:space="720"/>
          <w:docGrid w:linePitch="360"/>
        </w:sectPr>
      </w:pPr>
    </w:p>
    <w:p w:rsidR="009C3287" w:rsidRDefault="00AA28BE" w:rsidP="009C3287">
      <w:pPr>
        <w:tabs>
          <w:tab w:val="left" w:pos="7096"/>
        </w:tabs>
        <w:ind w:hanging="720"/>
        <w:jc w:val="both"/>
        <w:rPr>
          <w:noProof/>
        </w:rPr>
      </w:pPr>
      <w:r>
        <w:rPr>
          <w:noProof/>
          <w:color w:val="221E1F"/>
          <w:sz w:val="22"/>
          <w:szCs w:val="22"/>
        </w:rPr>
        <w:lastRenderedPageBreak/>
        <w:t xml:space="preserve"> </w:t>
      </w:r>
    </w:p>
    <w:p w:rsidR="004F4C56" w:rsidRPr="004F4C56" w:rsidRDefault="004F4C56" w:rsidP="004F4C56">
      <w:pPr>
        <w:rPr>
          <w:b/>
          <w:bCs/>
          <w:i/>
          <w:iCs/>
          <w:sz w:val="23"/>
          <w:szCs w:val="23"/>
        </w:rPr>
      </w:pPr>
      <w:proofErr w:type="spellStart"/>
      <w:proofErr w:type="gramStart"/>
      <w:r>
        <w:rPr>
          <w:b/>
          <w:bCs/>
          <w:i/>
          <w:iCs/>
          <w:sz w:val="23"/>
          <w:szCs w:val="23"/>
        </w:rPr>
        <w:t>eNoise</w:t>
      </w:r>
      <w:proofErr w:type="spellEnd"/>
      <w:proofErr w:type="gramEnd"/>
      <w:r>
        <w:rPr>
          <w:b/>
          <w:bCs/>
          <w:i/>
          <w:iCs/>
          <w:sz w:val="23"/>
          <w:szCs w:val="23"/>
        </w:rPr>
        <w:t xml:space="preserve"> Control</w:t>
      </w:r>
      <w:r w:rsidRPr="004F4C56">
        <w:rPr>
          <w:b/>
          <w:bCs/>
          <w:i/>
          <w:iCs/>
          <w:sz w:val="23"/>
          <w:szCs w:val="23"/>
        </w:rPr>
        <w:t xml:space="preserve"> PVC Baffle Specification</w:t>
      </w:r>
    </w:p>
    <w:p w:rsidR="009C3287" w:rsidRDefault="009C3287" w:rsidP="009C3287">
      <w:pPr>
        <w:tabs>
          <w:tab w:val="left" w:pos="7096"/>
        </w:tabs>
        <w:ind w:hanging="720"/>
        <w:jc w:val="both"/>
      </w:pPr>
    </w:p>
    <w:p w:rsidR="009C3287" w:rsidRPr="004F4C56" w:rsidRDefault="004F4C56" w:rsidP="009C3287">
      <w:pPr>
        <w:rPr>
          <w:b/>
          <w:bCs/>
          <w:i/>
          <w:iCs/>
        </w:rPr>
      </w:pPr>
      <w:r w:rsidRPr="004F4C56">
        <w:rPr>
          <w:b/>
          <w:bCs/>
          <w:i/>
          <w:iCs/>
        </w:rPr>
        <w:t>Part 1: General</w:t>
      </w:r>
    </w:p>
    <w:p w:rsidR="004F4C56" w:rsidRPr="004F4C56" w:rsidRDefault="004F4C56" w:rsidP="009C3287">
      <w:pPr>
        <w:rPr>
          <w:b/>
          <w:bCs/>
          <w:i/>
          <w:iCs/>
          <w:sz w:val="23"/>
          <w:szCs w:val="23"/>
        </w:rPr>
      </w:pPr>
    </w:p>
    <w:p w:rsidR="004F4C56" w:rsidRPr="004F4C56" w:rsidRDefault="004F4C56" w:rsidP="004F4C56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 w:rsidRPr="004F4C56">
        <w:rPr>
          <w:b/>
          <w:sz w:val="22"/>
          <w:szCs w:val="22"/>
        </w:rPr>
        <w:t>Work Included</w:t>
      </w:r>
    </w:p>
    <w:p w:rsidR="004F4C56" w:rsidRDefault="004F4C56" w:rsidP="004F4C56">
      <w:pPr>
        <w:rPr>
          <w:sz w:val="22"/>
          <w:szCs w:val="22"/>
        </w:rPr>
      </w:pPr>
      <w:r w:rsidRPr="004F4C56">
        <w:rPr>
          <w:sz w:val="22"/>
          <w:szCs w:val="22"/>
        </w:rPr>
        <w:t>The work consists of furnishing all labor, materials, accessories and equipment necessary to cover all areas shown on the drawings and specified herein with Unger Technologies Baffles.</w:t>
      </w:r>
    </w:p>
    <w:p w:rsidR="004F4C56" w:rsidRDefault="004F4C56" w:rsidP="004F4C56">
      <w:pPr>
        <w:rPr>
          <w:sz w:val="22"/>
          <w:szCs w:val="22"/>
        </w:rPr>
      </w:pPr>
    </w:p>
    <w:p w:rsidR="004F4C56" w:rsidRPr="004F4C56" w:rsidRDefault="004F4C56" w:rsidP="004F4C56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 w:rsidRPr="004F4C56">
        <w:rPr>
          <w:b/>
          <w:sz w:val="22"/>
          <w:szCs w:val="22"/>
        </w:rPr>
        <w:t>Delivery and Storage</w:t>
      </w:r>
    </w:p>
    <w:p w:rsidR="004F4C56" w:rsidRDefault="004F4C56" w:rsidP="004F4C56">
      <w:pPr>
        <w:rPr>
          <w:sz w:val="22"/>
          <w:szCs w:val="22"/>
        </w:rPr>
      </w:pPr>
      <w:r w:rsidRPr="004F4C56">
        <w:rPr>
          <w:sz w:val="22"/>
          <w:szCs w:val="22"/>
        </w:rPr>
        <w:t>Store this product in unopened cartons in a clean, cool, dry interior space. Cartons and product must be protected against marring, water, dirt or damage during delivery and storage.</w:t>
      </w:r>
    </w:p>
    <w:p w:rsidR="004F4C56" w:rsidRDefault="004F4C56" w:rsidP="004F4C56">
      <w:pPr>
        <w:rPr>
          <w:sz w:val="22"/>
          <w:szCs w:val="22"/>
        </w:rPr>
      </w:pPr>
    </w:p>
    <w:p w:rsidR="004F4C56" w:rsidRDefault="004F4C56" w:rsidP="004F4C56">
      <w:pPr>
        <w:rPr>
          <w:b/>
          <w:bCs/>
          <w:i/>
          <w:iCs/>
        </w:rPr>
      </w:pPr>
      <w:r w:rsidRPr="004F4C56">
        <w:rPr>
          <w:b/>
          <w:bCs/>
          <w:i/>
          <w:iCs/>
        </w:rPr>
        <w:t xml:space="preserve">Part </w:t>
      </w:r>
      <w:r>
        <w:rPr>
          <w:b/>
          <w:bCs/>
          <w:i/>
          <w:iCs/>
        </w:rPr>
        <w:t>2</w:t>
      </w:r>
      <w:r w:rsidRPr="004F4C56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>Product</w:t>
      </w:r>
    </w:p>
    <w:p w:rsidR="004F4C56" w:rsidRPr="004F4C56" w:rsidRDefault="004F4C56" w:rsidP="004F4C56">
      <w:pPr>
        <w:rPr>
          <w:b/>
          <w:bCs/>
          <w:i/>
          <w:iCs/>
        </w:rPr>
      </w:pPr>
    </w:p>
    <w:p w:rsidR="004F4C56" w:rsidRDefault="004F4C56" w:rsidP="004F4C56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Product and Manufacturer</w:t>
      </w:r>
    </w:p>
    <w:p w:rsidR="004F4C56" w:rsidRDefault="004F4C56" w:rsidP="004F4C56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eNoise</w:t>
      </w:r>
      <w:proofErr w:type="spellEnd"/>
      <w:proofErr w:type="gramEnd"/>
      <w:r>
        <w:rPr>
          <w:sz w:val="22"/>
          <w:szCs w:val="22"/>
        </w:rPr>
        <w:t xml:space="preserve"> Control</w:t>
      </w:r>
      <w:r w:rsidRPr="004F4C56">
        <w:rPr>
          <w:sz w:val="22"/>
          <w:szCs w:val="22"/>
        </w:rPr>
        <w:t xml:space="preserve"> PVC Acoustical Baffle exclusively manufactured by </w:t>
      </w:r>
      <w:r>
        <w:rPr>
          <w:sz w:val="22"/>
          <w:szCs w:val="22"/>
        </w:rPr>
        <w:t>:</w:t>
      </w:r>
    </w:p>
    <w:p w:rsidR="004F4C56" w:rsidRDefault="004F4C56" w:rsidP="004F4C56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eNoise</w:t>
      </w:r>
      <w:proofErr w:type="spellEnd"/>
      <w:proofErr w:type="gramEnd"/>
      <w:r>
        <w:rPr>
          <w:sz w:val="22"/>
          <w:szCs w:val="22"/>
        </w:rPr>
        <w:t xml:space="preserve"> Control</w:t>
      </w:r>
    </w:p>
    <w:p w:rsidR="004F4C56" w:rsidRPr="004F4C56" w:rsidRDefault="004F4C56" w:rsidP="004F4C56">
      <w:pPr>
        <w:rPr>
          <w:sz w:val="22"/>
          <w:szCs w:val="22"/>
        </w:rPr>
      </w:pPr>
      <w:r w:rsidRPr="004F4C56">
        <w:rPr>
          <w:sz w:val="22"/>
          <w:szCs w:val="22"/>
        </w:rPr>
        <w:t>297 North 9th Street</w:t>
      </w:r>
      <w:r>
        <w:rPr>
          <w:sz w:val="22"/>
          <w:szCs w:val="22"/>
        </w:rPr>
        <w:t xml:space="preserve">, </w:t>
      </w:r>
      <w:r w:rsidRPr="004F4C56">
        <w:rPr>
          <w:sz w:val="22"/>
          <w:szCs w:val="22"/>
        </w:rPr>
        <w:t>Noblesville, IN 46060</w:t>
      </w:r>
    </w:p>
    <w:p w:rsidR="004F4C56" w:rsidRPr="004F4C56" w:rsidRDefault="004F4C56" w:rsidP="004F4C56">
      <w:pPr>
        <w:rPr>
          <w:sz w:val="22"/>
          <w:szCs w:val="22"/>
        </w:rPr>
      </w:pPr>
      <w:r>
        <w:rPr>
          <w:sz w:val="22"/>
          <w:szCs w:val="22"/>
        </w:rPr>
        <w:t xml:space="preserve">Phone </w:t>
      </w:r>
      <w:r w:rsidRPr="004F4C56">
        <w:rPr>
          <w:sz w:val="22"/>
          <w:szCs w:val="22"/>
        </w:rPr>
        <w:t>(317).774.1900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Fax (317) 774-1911</w:t>
      </w:r>
      <w:r>
        <w:rPr>
          <w:sz w:val="22"/>
          <w:szCs w:val="22"/>
        </w:rPr>
        <w:tab/>
      </w:r>
      <w:r w:rsidRPr="004F4C56">
        <w:rPr>
          <w:sz w:val="22"/>
          <w:szCs w:val="22"/>
        </w:rPr>
        <w:t xml:space="preserve">Website: www.enoisecontrol.com </w:t>
      </w:r>
    </w:p>
    <w:p w:rsidR="004F4C56" w:rsidRDefault="004F4C56" w:rsidP="004F4C56">
      <w:pPr>
        <w:rPr>
          <w:sz w:val="22"/>
          <w:szCs w:val="22"/>
        </w:rPr>
      </w:pPr>
      <w:r w:rsidRPr="004F4C56">
        <w:rPr>
          <w:sz w:val="22"/>
          <w:szCs w:val="22"/>
        </w:rPr>
        <w:t xml:space="preserve">Email: </w:t>
      </w:r>
      <w:hyperlink r:id="rId11" w:history="1">
        <w:r w:rsidRPr="00330D38">
          <w:rPr>
            <w:rStyle w:val="Hyperlink"/>
            <w:sz w:val="22"/>
            <w:szCs w:val="22"/>
          </w:rPr>
          <w:t>info@enoisecontrol.com</w:t>
        </w:r>
      </w:hyperlink>
    </w:p>
    <w:p w:rsidR="004F4C56" w:rsidRDefault="004F4C56" w:rsidP="004F4C56">
      <w:pPr>
        <w:rPr>
          <w:sz w:val="22"/>
          <w:szCs w:val="22"/>
        </w:rPr>
      </w:pPr>
    </w:p>
    <w:p w:rsidR="004F4C56" w:rsidRPr="004F4C56" w:rsidRDefault="004F4C56" w:rsidP="004F4C56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Geometric Shape – </w:t>
      </w:r>
      <w:r>
        <w:rPr>
          <w:sz w:val="22"/>
          <w:szCs w:val="22"/>
        </w:rPr>
        <w:t>Rectangular</w:t>
      </w:r>
    </w:p>
    <w:p w:rsidR="004F4C56" w:rsidRPr="004F4C56" w:rsidRDefault="004F4C56" w:rsidP="004F4C56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4F4C56">
        <w:rPr>
          <w:b/>
          <w:sz w:val="22"/>
          <w:szCs w:val="22"/>
        </w:rPr>
        <w:t xml:space="preserve">Size &amp; Thickness – </w:t>
      </w:r>
      <w:r w:rsidRPr="004F4C56">
        <w:rPr>
          <w:sz w:val="22"/>
          <w:szCs w:val="22"/>
        </w:rPr>
        <w:t>1-1/2” Thick (Maximum size up to 2’ X 4’)</w:t>
      </w:r>
    </w:p>
    <w:p w:rsidR="004F4C56" w:rsidRPr="004F4C56" w:rsidRDefault="004F4C56" w:rsidP="004F4C56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Core – </w:t>
      </w:r>
      <w:r>
        <w:rPr>
          <w:sz w:val="22"/>
          <w:szCs w:val="22"/>
        </w:rPr>
        <w:t>1.5# Fiberglass</w:t>
      </w:r>
    </w:p>
    <w:p w:rsidR="004F4C56" w:rsidRPr="004F4C56" w:rsidRDefault="004F4C56" w:rsidP="004F4C56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Surface Finish – </w:t>
      </w:r>
      <w:r>
        <w:rPr>
          <w:sz w:val="22"/>
          <w:szCs w:val="22"/>
        </w:rPr>
        <w:t>2 mil PVC (solid)</w:t>
      </w:r>
    </w:p>
    <w:p w:rsidR="004F4C56" w:rsidRPr="004F4C56" w:rsidRDefault="004F4C56" w:rsidP="004F4C56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Color – </w:t>
      </w:r>
      <w:r>
        <w:rPr>
          <w:sz w:val="22"/>
          <w:szCs w:val="22"/>
        </w:rPr>
        <w:t>10 available:  White, Black, Gray, Beige, Red, Yellow, Green, Blue, Teal, Purple</w:t>
      </w:r>
    </w:p>
    <w:p w:rsidR="004F4C56" w:rsidRPr="004F4C56" w:rsidRDefault="004F4C56" w:rsidP="004F4C56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Edge Shape – </w:t>
      </w:r>
      <w:r>
        <w:rPr>
          <w:sz w:val="22"/>
          <w:szCs w:val="22"/>
        </w:rPr>
        <w:t>Natural</w:t>
      </w:r>
    </w:p>
    <w:p w:rsidR="004F4C56" w:rsidRPr="004F4C56" w:rsidRDefault="004F4C56" w:rsidP="004F4C56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Edge Construction – </w:t>
      </w:r>
      <w:r>
        <w:rPr>
          <w:sz w:val="22"/>
          <w:szCs w:val="22"/>
        </w:rPr>
        <w:t>Heat Sealed</w:t>
      </w:r>
    </w:p>
    <w:p w:rsidR="004F4C56" w:rsidRDefault="004F4C56" w:rsidP="004F4C56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Acoustical Performance – </w:t>
      </w:r>
      <w:r w:rsidRPr="004F4C56">
        <w:rPr>
          <w:sz w:val="22"/>
          <w:szCs w:val="22"/>
        </w:rPr>
        <w:t xml:space="preserve">11.0 N.R.C. </w:t>
      </w:r>
      <w:proofErr w:type="spellStart"/>
      <w:r w:rsidRPr="004F4C56">
        <w:rPr>
          <w:sz w:val="22"/>
          <w:szCs w:val="22"/>
        </w:rPr>
        <w:t>Sabins</w:t>
      </w:r>
      <w:proofErr w:type="spellEnd"/>
      <w:r w:rsidRPr="004F4C56">
        <w:rPr>
          <w:sz w:val="22"/>
          <w:szCs w:val="22"/>
        </w:rPr>
        <w:t xml:space="preserve"> per baffle</w:t>
      </w:r>
    </w:p>
    <w:p w:rsidR="004F4C56" w:rsidRPr="004F4C56" w:rsidRDefault="004F4C56" w:rsidP="004F4C56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Incombustibility – </w:t>
      </w:r>
      <w:r>
        <w:rPr>
          <w:sz w:val="22"/>
          <w:szCs w:val="22"/>
        </w:rPr>
        <w:t>Class “A” per ASTM E84 25/0/50\</w:t>
      </w:r>
    </w:p>
    <w:p w:rsidR="00362837" w:rsidRPr="00362837" w:rsidRDefault="00362837" w:rsidP="004F4C56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Suspension Provision – </w:t>
      </w:r>
      <w:r>
        <w:rPr>
          <w:sz w:val="22"/>
          <w:szCs w:val="22"/>
        </w:rPr>
        <w:t xml:space="preserve">Grommets - standard nickel plated, stainless </w:t>
      </w:r>
      <w:proofErr w:type="spellStart"/>
      <w:r>
        <w:rPr>
          <w:sz w:val="22"/>
          <w:szCs w:val="22"/>
        </w:rPr>
        <w:t>steal</w:t>
      </w:r>
      <w:proofErr w:type="spellEnd"/>
      <w:r>
        <w:rPr>
          <w:sz w:val="22"/>
          <w:szCs w:val="22"/>
        </w:rPr>
        <w:t xml:space="preserve"> grommets available for highly corrosive environments, brass</w:t>
      </w:r>
    </w:p>
    <w:p w:rsidR="004F4C56" w:rsidRPr="004F4C56" w:rsidRDefault="004F4C56" w:rsidP="004F4C56">
      <w:pPr>
        <w:rPr>
          <w:sz w:val="22"/>
          <w:szCs w:val="22"/>
        </w:rPr>
      </w:pPr>
    </w:p>
    <w:p w:rsidR="00362837" w:rsidRDefault="00362837" w:rsidP="00362837">
      <w:pPr>
        <w:rPr>
          <w:b/>
          <w:bCs/>
          <w:i/>
          <w:iCs/>
        </w:rPr>
      </w:pPr>
      <w:r w:rsidRPr="004F4C56">
        <w:rPr>
          <w:b/>
          <w:bCs/>
          <w:i/>
          <w:iCs/>
        </w:rPr>
        <w:t xml:space="preserve">Part </w:t>
      </w:r>
      <w:r>
        <w:rPr>
          <w:b/>
          <w:bCs/>
          <w:i/>
          <w:iCs/>
        </w:rPr>
        <w:t>3</w:t>
      </w:r>
      <w:r w:rsidRPr="004F4C56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>Execution</w:t>
      </w:r>
    </w:p>
    <w:p w:rsidR="00362837" w:rsidRDefault="00362837" w:rsidP="00362837">
      <w:pPr>
        <w:rPr>
          <w:b/>
          <w:bCs/>
          <w:i/>
          <w:iCs/>
        </w:rPr>
      </w:pPr>
    </w:p>
    <w:p w:rsidR="00362837" w:rsidRDefault="00362837" w:rsidP="0036283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Installation</w:t>
      </w:r>
    </w:p>
    <w:p w:rsidR="00362837" w:rsidRPr="00362837" w:rsidRDefault="00362837" w:rsidP="0036283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362837">
        <w:rPr>
          <w:b/>
          <w:sz w:val="22"/>
          <w:szCs w:val="22"/>
        </w:rPr>
        <w:t>Location</w:t>
      </w:r>
      <w:r>
        <w:rPr>
          <w:b/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eNoise</w:t>
      </w:r>
      <w:proofErr w:type="spellEnd"/>
      <w:r>
        <w:rPr>
          <w:sz w:val="22"/>
          <w:szCs w:val="22"/>
        </w:rPr>
        <w:t xml:space="preserve"> Control acoustical baffles shall be located and spaced as detailed on reflected ceiling plans and/or detailed on the interior elevation drawings and as indicated on room finish schedule.</w:t>
      </w:r>
    </w:p>
    <w:p w:rsidR="00362837" w:rsidRPr="00362837" w:rsidRDefault="00362837" w:rsidP="0036283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Suspend Panels – </w:t>
      </w:r>
      <w:r>
        <w:rPr>
          <w:sz w:val="22"/>
          <w:szCs w:val="22"/>
        </w:rPr>
        <w:t xml:space="preserve">Horizontal stretched wire on cable,  </w:t>
      </w:r>
      <w:r w:rsidRPr="00362837">
        <w:rPr>
          <w:i/>
          <w:sz w:val="22"/>
          <w:szCs w:val="22"/>
        </w:rPr>
        <w:t>or</w:t>
      </w:r>
      <w:r>
        <w:rPr>
          <w:sz w:val="22"/>
          <w:szCs w:val="22"/>
        </w:rPr>
        <w:t xml:space="preserve">  fasteners [eye screws, L-hook], </w:t>
      </w:r>
      <w:r w:rsidRPr="00362837">
        <w:rPr>
          <w:i/>
          <w:sz w:val="22"/>
          <w:szCs w:val="22"/>
        </w:rPr>
        <w:t>or</w:t>
      </w:r>
      <w:r>
        <w:rPr>
          <w:sz w:val="22"/>
          <w:szCs w:val="22"/>
        </w:rPr>
        <w:t xml:space="preserve"> existing construction</w:t>
      </w:r>
    </w:p>
    <w:p w:rsidR="00362837" w:rsidRPr="00362837" w:rsidRDefault="00362837" w:rsidP="0036283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Attachment Method -  </w:t>
      </w:r>
      <w:r>
        <w:rPr>
          <w:sz w:val="22"/>
          <w:szCs w:val="22"/>
        </w:rPr>
        <w:t xml:space="preserve">Plastic tie, </w:t>
      </w:r>
      <w:r w:rsidRPr="00362837">
        <w:rPr>
          <w:i/>
          <w:sz w:val="22"/>
          <w:szCs w:val="22"/>
        </w:rPr>
        <w:t>or</w:t>
      </w:r>
      <w:r>
        <w:rPr>
          <w:sz w:val="22"/>
          <w:szCs w:val="22"/>
        </w:rPr>
        <w:t xml:space="preserve"> coated wire tie, </w:t>
      </w:r>
      <w:r w:rsidRPr="00362837">
        <w:rPr>
          <w:i/>
          <w:sz w:val="22"/>
          <w:szCs w:val="22"/>
        </w:rPr>
        <w:t>or</w:t>
      </w:r>
      <w:r>
        <w:rPr>
          <w:sz w:val="22"/>
          <w:szCs w:val="22"/>
        </w:rPr>
        <w:t xml:space="preserve"> stainless steel tie</w:t>
      </w:r>
    </w:p>
    <w:p w:rsidR="00362837" w:rsidRPr="00362837" w:rsidRDefault="00362837" w:rsidP="0036283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Workmanship – </w:t>
      </w:r>
      <w:r>
        <w:rPr>
          <w:sz w:val="22"/>
          <w:szCs w:val="22"/>
        </w:rPr>
        <w:t>All work shall be completed in a workmanship like manner.  All panels shall be properly installed and left in a clean, sanitary condition.  Contractor shall remove and dispose of shipping containers and debris.</w:t>
      </w:r>
      <w:bookmarkStart w:id="0" w:name="_GoBack"/>
      <w:bookmarkEnd w:id="0"/>
    </w:p>
    <w:p w:rsidR="00362837" w:rsidRPr="00362837" w:rsidRDefault="00362837" w:rsidP="00362837">
      <w:pPr>
        <w:rPr>
          <w:b/>
          <w:sz w:val="22"/>
          <w:szCs w:val="22"/>
        </w:rPr>
      </w:pPr>
    </w:p>
    <w:p w:rsidR="00362837" w:rsidRPr="00362837" w:rsidRDefault="00362837" w:rsidP="00362837">
      <w:pPr>
        <w:rPr>
          <w:b/>
          <w:bCs/>
          <w:iCs/>
        </w:rPr>
      </w:pPr>
    </w:p>
    <w:p w:rsidR="004F4C56" w:rsidRPr="004F4C56" w:rsidRDefault="004F4C56" w:rsidP="004F4C56">
      <w:pPr>
        <w:rPr>
          <w:sz w:val="22"/>
          <w:szCs w:val="22"/>
        </w:rPr>
      </w:pPr>
    </w:p>
    <w:sectPr w:rsidR="004F4C56" w:rsidRPr="004F4C56" w:rsidSect="009C3287">
      <w:type w:val="continuous"/>
      <w:pgSz w:w="12240" w:h="15840"/>
      <w:pgMar w:top="1742" w:right="720" w:bottom="432" w:left="1440" w:header="27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5A" w:rsidRDefault="00087B5A" w:rsidP="007C2949">
      <w:r>
        <w:separator/>
      </w:r>
    </w:p>
  </w:endnote>
  <w:endnote w:type="continuationSeparator" w:id="0">
    <w:p w:rsidR="00087B5A" w:rsidRDefault="00087B5A" w:rsidP="007C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C5" w:rsidRPr="00883737" w:rsidRDefault="00296EC5" w:rsidP="00296EC5">
    <w:pPr>
      <w:pStyle w:val="Footer"/>
      <w:jc w:val="center"/>
      <w:rPr>
        <w:rFonts w:ascii="Arial" w:hAnsi="Arial" w:cs="Arial"/>
        <w:b/>
        <w:color w:val="1A357E"/>
        <w:spacing w:val="20"/>
      </w:rPr>
    </w:pPr>
    <w:r>
      <w:rPr>
        <w:rFonts w:ascii="Verdana" w:hAnsi="Verdana"/>
        <w:sz w:val="20"/>
        <w:szCs w:val="20"/>
      </w:rPr>
      <w:t xml:space="preserve">       </w:t>
    </w:r>
    <w:hyperlink r:id="rId1" w:history="1">
      <w:r w:rsidR="00883737" w:rsidRPr="00883737">
        <w:rPr>
          <w:rStyle w:val="Hyperlink"/>
          <w:rFonts w:ascii="Arial" w:hAnsi="Arial" w:cs="Arial"/>
          <w:b/>
          <w:color w:val="1A357E"/>
          <w:spacing w:val="20"/>
        </w:rPr>
        <w:t>www.eNoiseControl.com</w:t>
      </w:r>
    </w:hyperlink>
  </w:p>
  <w:p w:rsidR="00883737" w:rsidRPr="00E84E2A" w:rsidRDefault="00883737" w:rsidP="00296EC5">
    <w:pPr>
      <w:pStyle w:val="Footer"/>
      <w:jc w:val="center"/>
      <w:rPr>
        <w:rFonts w:ascii="Arial" w:hAnsi="Arial" w:cs="Arial"/>
        <w:b/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5A" w:rsidRDefault="00087B5A" w:rsidP="007C2949">
      <w:r>
        <w:separator/>
      </w:r>
    </w:p>
  </w:footnote>
  <w:footnote w:type="continuationSeparator" w:id="0">
    <w:p w:rsidR="00087B5A" w:rsidRDefault="00087B5A" w:rsidP="007C2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9" w:rsidRDefault="006B3B83" w:rsidP="00ED2132">
    <w:pPr>
      <w:pStyle w:val="Header"/>
      <w:tabs>
        <w:tab w:val="left" w:pos="720"/>
      </w:tabs>
      <w:ind w:right="-25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C9A5B" wp14:editId="6CEA4396">
              <wp:simplePos x="0" y="0"/>
              <wp:positionH relativeFrom="column">
                <wp:posOffset>26035</wp:posOffset>
              </wp:positionH>
              <wp:positionV relativeFrom="paragraph">
                <wp:posOffset>1036955</wp:posOffset>
              </wp:positionV>
              <wp:extent cx="6844665" cy="19050"/>
              <wp:effectExtent l="19050" t="19050" r="323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4665" cy="19050"/>
                      </a:xfrm>
                      <a:prstGeom prst="line">
                        <a:avLst/>
                      </a:prstGeom>
                      <a:ln w="44450" cap="rnd">
                        <a:solidFill>
                          <a:srgbClr val="1A35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="">
          <w:pict>
            <v:line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81.65pt" to="541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" strokecolor="#1a357e" strokeweight="3.5pt">
              <v:stroke endcap="round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22FC9FA" wp14:editId="2E646F96">
              <wp:simplePos x="0" y="0"/>
              <wp:positionH relativeFrom="column">
                <wp:posOffset>503583</wp:posOffset>
              </wp:positionH>
              <wp:positionV relativeFrom="paragraph">
                <wp:posOffset>699715</wp:posOffset>
              </wp:positionV>
              <wp:extent cx="2728622" cy="35687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622" cy="356870"/>
                      </a:xfrm>
                      <a:custGeom>
                        <a:avLst/>
                        <a:gdLst>
                          <a:gd name="connsiteX0" fmla="*/ 0 w 2728595"/>
                          <a:gd name="connsiteY0" fmla="*/ 0 h 356870"/>
                          <a:gd name="connsiteX1" fmla="*/ 2728595 w 2728595"/>
                          <a:gd name="connsiteY1" fmla="*/ 0 h 356870"/>
                          <a:gd name="connsiteX2" fmla="*/ 2728595 w 2728595"/>
                          <a:gd name="connsiteY2" fmla="*/ 356870 h 356870"/>
                          <a:gd name="connsiteX3" fmla="*/ 0 w 2728595"/>
                          <a:gd name="connsiteY3" fmla="*/ 356870 h 356870"/>
                          <a:gd name="connsiteX4" fmla="*/ 0 w 2728595"/>
                          <a:gd name="connsiteY4" fmla="*/ 0 h 356870"/>
                          <a:gd name="connsiteX0" fmla="*/ 265043 w 2728595"/>
                          <a:gd name="connsiteY0" fmla="*/ 0 h 356870"/>
                          <a:gd name="connsiteX1" fmla="*/ 2728595 w 2728595"/>
                          <a:gd name="connsiteY1" fmla="*/ 0 h 356870"/>
                          <a:gd name="connsiteX2" fmla="*/ 2728595 w 2728595"/>
                          <a:gd name="connsiteY2" fmla="*/ 356870 h 356870"/>
                          <a:gd name="connsiteX3" fmla="*/ 0 w 2728595"/>
                          <a:gd name="connsiteY3" fmla="*/ 356870 h 356870"/>
                          <a:gd name="connsiteX4" fmla="*/ 265043 w 2728595"/>
                          <a:gd name="connsiteY4" fmla="*/ 0 h 356870"/>
                          <a:gd name="connsiteX0" fmla="*/ 265043 w 2728595"/>
                          <a:gd name="connsiteY0" fmla="*/ 0 h 356870"/>
                          <a:gd name="connsiteX1" fmla="*/ 2443673 w 2728595"/>
                          <a:gd name="connsiteY1" fmla="*/ 0 h 356870"/>
                          <a:gd name="connsiteX2" fmla="*/ 2728595 w 2728595"/>
                          <a:gd name="connsiteY2" fmla="*/ 356870 h 356870"/>
                          <a:gd name="connsiteX3" fmla="*/ 0 w 2728595"/>
                          <a:gd name="connsiteY3" fmla="*/ 356870 h 356870"/>
                          <a:gd name="connsiteX4" fmla="*/ 265043 w 2728595"/>
                          <a:gd name="connsiteY4" fmla="*/ 0 h 356870"/>
                          <a:gd name="connsiteX0" fmla="*/ 404191 w 2728595"/>
                          <a:gd name="connsiteY0" fmla="*/ 0 h 356870"/>
                          <a:gd name="connsiteX1" fmla="*/ 2443673 w 2728595"/>
                          <a:gd name="connsiteY1" fmla="*/ 0 h 356870"/>
                          <a:gd name="connsiteX2" fmla="*/ 2728595 w 2728595"/>
                          <a:gd name="connsiteY2" fmla="*/ 356870 h 356870"/>
                          <a:gd name="connsiteX3" fmla="*/ 0 w 2728595"/>
                          <a:gd name="connsiteY3" fmla="*/ 356870 h 356870"/>
                          <a:gd name="connsiteX4" fmla="*/ 404191 w 2728595"/>
                          <a:gd name="connsiteY4" fmla="*/ 0 h 356870"/>
                          <a:gd name="connsiteX0" fmla="*/ 404191 w 2728595"/>
                          <a:gd name="connsiteY0" fmla="*/ 0 h 356870"/>
                          <a:gd name="connsiteX1" fmla="*/ 2337655 w 2728595"/>
                          <a:gd name="connsiteY1" fmla="*/ 0 h 356870"/>
                          <a:gd name="connsiteX2" fmla="*/ 2728595 w 2728595"/>
                          <a:gd name="connsiteY2" fmla="*/ 356870 h 356870"/>
                          <a:gd name="connsiteX3" fmla="*/ 0 w 2728595"/>
                          <a:gd name="connsiteY3" fmla="*/ 356870 h 356870"/>
                          <a:gd name="connsiteX4" fmla="*/ 404191 w 2728595"/>
                          <a:gd name="connsiteY4" fmla="*/ 0 h 3568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728595" h="356870">
                            <a:moveTo>
                              <a:pt x="404191" y="0"/>
                            </a:moveTo>
                            <a:lnTo>
                              <a:pt x="2337655" y="0"/>
                            </a:lnTo>
                            <a:lnTo>
                              <a:pt x="2728595" y="356870"/>
                            </a:lnTo>
                            <a:lnTo>
                              <a:pt x="0" y="356870"/>
                            </a:lnTo>
                            <a:lnTo>
                              <a:pt x="40419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EC5" w:rsidRPr="00E84E2A" w:rsidRDefault="005064AE" w:rsidP="00296EC5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4E2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297 North 9</w:t>
                          </w:r>
                          <w:r w:rsidRPr="00E84E2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E84E2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Street, Noblesville, IN  46060</w:t>
                          </w:r>
                        </w:p>
                        <w:p w:rsidR="005064AE" w:rsidRPr="00E84E2A" w:rsidRDefault="005064AE" w:rsidP="00296EC5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4E2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Toll Free Phone:  888.213.4711 </w:t>
                          </w:r>
                          <w:r w:rsidR="00296EC5" w:rsidRPr="00E84E2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84E2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Fax: 317.774.1911</w:t>
                          </w:r>
                          <w:r w:rsidR="00296EC5" w:rsidRPr="00E84E2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6" style="position:absolute;margin-left:39.65pt;margin-top:55.1pt;width:214.85pt;height:28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8595,356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" adj="-11796480,,5400" path="m404191,l2337655,r390940,356870l,356870,404191,xe" stroked="f">
              <v:stroke joinstyle="miter"/>
              <v:formulas/>
              <v:path o:connecttype="custom" o:connectlocs="404195,0;2337678,0;2728622,356870;0,356870;404195,0" o:connectangles="0,0,0,0,0" textboxrect="0,0,2728595,356870"/>
              <v:textbox>
                <w:txbxContent>
                  <w:p w:rsidR="00296EC5" w:rsidRPr="00E84E2A" w:rsidRDefault="005064AE" w:rsidP="00296EC5">
                    <w:pPr>
                      <w:tabs>
                        <w:tab w:val="center" w:pos="4320"/>
                        <w:tab w:val="right" w:pos="8640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84E2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297 North 9</w:t>
                    </w:r>
                    <w:r w:rsidRPr="00E84E2A">
                      <w:rPr>
                        <w:rFonts w:ascii="Arial" w:hAnsi="Arial" w:cs="Arial"/>
                        <w:b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E84E2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Street, Noblesville, IN  46060</w:t>
                    </w:r>
                  </w:p>
                  <w:p w:rsidR="005064AE" w:rsidRPr="00E84E2A" w:rsidRDefault="005064AE" w:rsidP="00296EC5">
                    <w:pPr>
                      <w:tabs>
                        <w:tab w:val="center" w:pos="4320"/>
                        <w:tab w:val="right" w:pos="8640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84E2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Toll Free Phone:  888.213.4711 </w:t>
                    </w:r>
                    <w:r w:rsidR="00296EC5" w:rsidRPr="00E84E2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E84E2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Fax: 317.774.1911</w:t>
                    </w:r>
                    <w:r w:rsidR="00296EC5" w:rsidRPr="00E84E2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 w:rsidR="001E297A">
      <w:rPr>
        <w:noProof/>
      </w:rPr>
      <w:drawing>
        <wp:inline distT="0" distB="0" distL="0" distR="0" wp14:anchorId="5E199965" wp14:editId="171E919C">
          <wp:extent cx="3452191" cy="84484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5721" cy="845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4F"/>
    <w:multiLevelType w:val="multilevel"/>
    <w:tmpl w:val="139EE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3914382"/>
    <w:multiLevelType w:val="hybridMultilevel"/>
    <w:tmpl w:val="2A54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214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ED8794A"/>
    <w:multiLevelType w:val="multilevel"/>
    <w:tmpl w:val="D0DAD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AC34F4"/>
    <w:multiLevelType w:val="hybridMultilevel"/>
    <w:tmpl w:val="709E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A0312"/>
    <w:multiLevelType w:val="multilevel"/>
    <w:tmpl w:val="1714C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2DF230E"/>
    <w:multiLevelType w:val="multilevel"/>
    <w:tmpl w:val="47620D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F4"/>
    <w:rsid w:val="00087B5A"/>
    <w:rsid w:val="00110430"/>
    <w:rsid w:val="001A4952"/>
    <w:rsid w:val="001E297A"/>
    <w:rsid w:val="00296EC5"/>
    <w:rsid w:val="00331092"/>
    <w:rsid w:val="00362837"/>
    <w:rsid w:val="003A4F3F"/>
    <w:rsid w:val="003C48CE"/>
    <w:rsid w:val="003E4E83"/>
    <w:rsid w:val="00401388"/>
    <w:rsid w:val="0048681D"/>
    <w:rsid w:val="004F4C56"/>
    <w:rsid w:val="005064AE"/>
    <w:rsid w:val="00527DDE"/>
    <w:rsid w:val="005501E8"/>
    <w:rsid w:val="00573CFB"/>
    <w:rsid w:val="006A5CDF"/>
    <w:rsid w:val="006B3B83"/>
    <w:rsid w:val="006E6A2C"/>
    <w:rsid w:val="00714AE8"/>
    <w:rsid w:val="007C2949"/>
    <w:rsid w:val="007C484C"/>
    <w:rsid w:val="00823246"/>
    <w:rsid w:val="00883737"/>
    <w:rsid w:val="008B728F"/>
    <w:rsid w:val="009C3287"/>
    <w:rsid w:val="00AA28BE"/>
    <w:rsid w:val="00AB7556"/>
    <w:rsid w:val="00AC77F0"/>
    <w:rsid w:val="00B349D9"/>
    <w:rsid w:val="00BC7D8B"/>
    <w:rsid w:val="00C0426A"/>
    <w:rsid w:val="00C5672A"/>
    <w:rsid w:val="00CE1602"/>
    <w:rsid w:val="00D013B7"/>
    <w:rsid w:val="00D1457C"/>
    <w:rsid w:val="00D21EB7"/>
    <w:rsid w:val="00DE11F4"/>
    <w:rsid w:val="00DE1D33"/>
    <w:rsid w:val="00E1506A"/>
    <w:rsid w:val="00E2672B"/>
    <w:rsid w:val="00E57E53"/>
    <w:rsid w:val="00E84E2A"/>
    <w:rsid w:val="00E936F2"/>
    <w:rsid w:val="00EA2617"/>
    <w:rsid w:val="00EB6DA1"/>
    <w:rsid w:val="00EC3BF1"/>
    <w:rsid w:val="00ED2132"/>
    <w:rsid w:val="00EF1688"/>
    <w:rsid w:val="00EF7C0F"/>
    <w:rsid w:val="00F72F46"/>
    <w:rsid w:val="00F937B1"/>
    <w:rsid w:val="00F9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B728F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49"/>
  </w:style>
  <w:style w:type="paragraph" w:styleId="Footer">
    <w:name w:val="footer"/>
    <w:basedOn w:val="Normal"/>
    <w:link w:val="FooterChar"/>
    <w:uiPriority w:val="99"/>
    <w:unhideWhenUsed/>
    <w:rsid w:val="007C2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49"/>
  </w:style>
  <w:style w:type="paragraph" w:styleId="BalloonText">
    <w:name w:val="Balloon Text"/>
    <w:basedOn w:val="Normal"/>
    <w:link w:val="BalloonTextChar"/>
    <w:uiPriority w:val="99"/>
    <w:semiHidden/>
    <w:unhideWhenUsed/>
    <w:rsid w:val="007C2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06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8B728F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8B728F"/>
    <w:rPr>
      <w:rFonts w:ascii="Arial" w:hAnsi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8B728F"/>
    <w:rPr>
      <w:rFonts w:ascii="Arial" w:eastAsia="Times New Roman" w:hAnsi="Arial" w:cs="Times New Roman"/>
      <w:color w:val="000000"/>
      <w:sz w:val="24"/>
      <w:szCs w:val="20"/>
    </w:rPr>
  </w:style>
  <w:style w:type="character" w:styleId="Hyperlink">
    <w:name w:val="Hyperlink"/>
    <w:uiPriority w:val="99"/>
    <w:unhideWhenUsed/>
    <w:rsid w:val="00F9387B"/>
    <w:rPr>
      <w:color w:val="0000FF"/>
      <w:u w:val="single"/>
    </w:rPr>
  </w:style>
  <w:style w:type="paragraph" w:customStyle="1" w:styleId="Default">
    <w:name w:val="Default"/>
    <w:rsid w:val="00C0426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</w:rPr>
  </w:style>
  <w:style w:type="character" w:customStyle="1" w:styleId="A0">
    <w:name w:val="A0"/>
    <w:uiPriority w:val="99"/>
    <w:rsid w:val="00C0426A"/>
    <w:rPr>
      <w:color w:val="000000"/>
    </w:rPr>
  </w:style>
  <w:style w:type="paragraph" w:styleId="ListParagraph">
    <w:name w:val="List Paragraph"/>
    <w:basedOn w:val="Normal"/>
    <w:uiPriority w:val="34"/>
    <w:qFormat/>
    <w:rsid w:val="0071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B728F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49"/>
  </w:style>
  <w:style w:type="paragraph" w:styleId="Footer">
    <w:name w:val="footer"/>
    <w:basedOn w:val="Normal"/>
    <w:link w:val="FooterChar"/>
    <w:uiPriority w:val="99"/>
    <w:unhideWhenUsed/>
    <w:rsid w:val="007C2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49"/>
  </w:style>
  <w:style w:type="paragraph" w:styleId="BalloonText">
    <w:name w:val="Balloon Text"/>
    <w:basedOn w:val="Normal"/>
    <w:link w:val="BalloonTextChar"/>
    <w:uiPriority w:val="99"/>
    <w:semiHidden/>
    <w:unhideWhenUsed/>
    <w:rsid w:val="007C2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06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8B728F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8B728F"/>
    <w:rPr>
      <w:rFonts w:ascii="Arial" w:hAnsi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8B728F"/>
    <w:rPr>
      <w:rFonts w:ascii="Arial" w:eastAsia="Times New Roman" w:hAnsi="Arial" w:cs="Times New Roman"/>
      <w:color w:val="000000"/>
      <w:sz w:val="24"/>
      <w:szCs w:val="20"/>
    </w:rPr>
  </w:style>
  <w:style w:type="character" w:styleId="Hyperlink">
    <w:name w:val="Hyperlink"/>
    <w:uiPriority w:val="99"/>
    <w:unhideWhenUsed/>
    <w:rsid w:val="00F9387B"/>
    <w:rPr>
      <w:color w:val="0000FF"/>
      <w:u w:val="single"/>
    </w:rPr>
  </w:style>
  <w:style w:type="paragraph" w:customStyle="1" w:styleId="Default">
    <w:name w:val="Default"/>
    <w:rsid w:val="00C0426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</w:rPr>
  </w:style>
  <w:style w:type="character" w:customStyle="1" w:styleId="A0">
    <w:name w:val="A0"/>
    <w:uiPriority w:val="99"/>
    <w:rsid w:val="00C0426A"/>
    <w:rPr>
      <w:color w:val="000000"/>
    </w:rPr>
  </w:style>
  <w:style w:type="paragraph" w:styleId="ListParagraph">
    <w:name w:val="List Paragraph"/>
    <w:basedOn w:val="Normal"/>
    <w:uiPriority w:val="34"/>
    <w:qFormat/>
    <w:rsid w:val="0071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noisecontro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oiseContr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esktop\Data%20Sheet%20Template%20eNoiseContr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3E0C-15E0-46CB-910A-050490E8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 Sheet Template eNoiseControl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2011-09-29T18:40:00Z</cp:lastPrinted>
  <dcterms:created xsi:type="dcterms:W3CDTF">2012-01-06T16:32:00Z</dcterms:created>
  <dcterms:modified xsi:type="dcterms:W3CDTF">2012-01-06T16:32:00Z</dcterms:modified>
</cp:coreProperties>
</file>